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68" w:rsidRPr="006F7718" w:rsidRDefault="007C0883" w:rsidP="00E67F68">
      <w:pPr>
        <w:autoSpaceDE w:val="0"/>
        <w:autoSpaceDN w:val="0"/>
        <w:adjustRightInd w:val="0"/>
        <w:spacing w:before="120" w:after="120"/>
        <w:ind w:right="4253"/>
        <w:rPr>
          <w:rFonts w:ascii="Arial" w:hAnsi="Arial" w:cs="Arial"/>
          <w:b/>
          <w:bCs/>
          <w:color w:val="000000"/>
          <w:sz w:val="28"/>
          <w:szCs w:val="28"/>
          <w:lang w:val="en-US"/>
        </w:rPr>
      </w:pPr>
      <w:r w:rsidRPr="006F7718">
        <w:rPr>
          <w:lang w:val="en-US"/>
        </w:rPr>
        <w:pict>
          <v:shapetype id="_x0000_t202" coordsize="21600,21600" o:spt="202" path="m,l,21600r21600,l21600,xe">
            <v:stroke joinstyle="miter"/>
            <v:path gradientshapeok="t" o:connecttype="rect"/>
          </v:shapetype>
          <v:shape id="_x0000_s1077" type="#_x0000_t202" style="position:absolute;margin-left:393.85pt;margin-top:150.55pt;width:135pt;height:306pt;z-index:-251646464;mso-position-vertical-relative:page" stroked="f">
            <v:textbox style="mso-next-textbox:#_x0000_s1077">
              <w:txbxContent>
                <w:p w:rsidR="00651C17" w:rsidRPr="006F7718" w:rsidRDefault="00651C17" w:rsidP="00651C17">
                  <w:pPr>
                    <w:ind w:left="-142"/>
                    <w:rPr>
                      <w:rFonts w:ascii="Arial" w:hAnsi="Arial" w:cs="Arial"/>
                      <w:b/>
                      <w:bCs/>
                      <w:color w:val="333399"/>
                      <w:sz w:val="18"/>
                      <w:szCs w:val="18"/>
                      <w:lang w:val="en-US"/>
                    </w:rPr>
                  </w:pPr>
                  <w:r w:rsidRPr="006F7718">
                    <w:rPr>
                      <w:rFonts w:ascii="Arial" w:hAnsi="Arial" w:cs="Arial"/>
                      <w:b/>
                      <w:bCs/>
                      <w:color w:val="333399"/>
                      <w:sz w:val="18"/>
                      <w:szCs w:val="18"/>
                      <w:lang w:val="en-US"/>
                    </w:rPr>
                    <w:t>Press release</w:t>
                  </w:r>
                </w:p>
                <w:p w:rsidR="00651C17" w:rsidRPr="006F7718" w:rsidRDefault="007E38FB" w:rsidP="00651C17">
                  <w:pPr>
                    <w:ind w:left="-142"/>
                    <w:rPr>
                      <w:rFonts w:ascii="Arial" w:hAnsi="Arial" w:cs="Arial"/>
                      <w:b/>
                      <w:bCs/>
                      <w:color w:val="333399"/>
                      <w:sz w:val="18"/>
                      <w:szCs w:val="18"/>
                      <w:lang w:val="en-US"/>
                    </w:rPr>
                  </w:pPr>
                  <w:r w:rsidRPr="006F7718">
                    <w:rPr>
                      <w:rFonts w:ascii="Arial" w:hAnsi="Arial" w:cs="Arial"/>
                      <w:b/>
                      <w:bCs/>
                      <w:color w:val="333399"/>
                      <w:sz w:val="18"/>
                      <w:szCs w:val="18"/>
                      <w:lang w:val="en-US"/>
                    </w:rPr>
                    <w:t>PI 2149</w:t>
                  </w:r>
                </w:p>
                <w:p w:rsidR="00651C17" w:rsidRPr="006F7718" w:rsidRDefault="00651C17" w:rsidP="00651C17">
                  <w:pPr>
                    <w:ind w:left="-142"/>
                    <w:rPr>
                      <w:rFonts w:ascii="Arial" w:hAnsi="Arial" w:cs="Arial"/>
                      <w:b/>
                      <w:bCs/>
                      <w:color w:val="333399"/>
                      <w:sz w:val="18"/>
                      <w:szCs w:val="18"/>
                      <w:lang w:val="en-US"/>
                    </w:rPr>
                  </w:pPr>
                </w:p>
                <w:p w:rsidR="00651C17" w:rsidRPr="006F7718" w:rsidRDefault="00651C17" w:rsidP="00651C17">
                  <w:pPr>
                    <w:ind w:left="-142"/>
                    <w:rPr>
                      <w:rFonts w:ascii="Arial" w:hAnsi="Arial" w:cs="Arial"/>
                      <w:sz w:val="16"/>
                      <w:szCs w:val="16"/>
                      <w:lang w:val="en-US"/>
                    </w:rPr>
                  </w:pP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Page 1 of 2</w:t>
                  </w:r>
                </w:p>
                <w:p w:rsidR="00651C17" w:rsidRPr="006F7718" w:rsidRDefault="00651C17" w:rsidP="00651C17">
                  <w:pPr>
                    <w:ind w:left="-142"/>
                    <w:rPr>
                      <w:rFonts w:ascii="Arial" w:hAnsi="Arial" w:cs="Arial"/>
                      <w:sz w:val="14"/>
                      <w:szCs w:val="14"/>
                      <w:lang w:val="en-US"/>
                    </w:rPr>
                  </w:pPr>
                </w:p>
                <w:p w:rsidR="00651C17" w:rsidRPr="006F7718" w:rsidRDefault="00651C17" w:rsidP="00651C17">
                  <w:pPr>
                    <w:ind w:left="-142"/>
                    <w:rPr>
                      <w:rFonts w:ascii="Arial" w:hAnsi="Arial" w:cs="Arial"/>
                      <w:sz w:val="14"/>
                      <w:szCs w:val="14"/>
                      <w:lang w:val="en-US"/>
                    </w:rPr>
                  </w:pPr>
                </w:p>
                <w:p w:rsidR="00651C17" w:rsidRPr="006F7718" w:rsidRDefault="00651C17" w:rsidP="00651C17">
                  <w:pPr>
                    <w:ind w:left="-142"/>
                    <w:rPr>
                      <w:rFonts w:ascii="Arial" w:hAnsi="Arial" w:cs="Arial"/>
                      <w:b/>
                      <w:bCs/>
                      <w:color w:val="333399"/>
                      <w:sz w:val="14"/>
                      <w:szCs w:val="14"/>
                      <w:lang w:val="en-US"/>
                    </w:rPr>
                  </w:pPr>
                  <w:r w:rsidRPr="006F7718">
                    <w:rPr>
                      <w:rFonts w:ascii="Arial" w:hAnsi="Arial" w:cs="Arial"/>
                      <w:b/>
                      <w:bCs/>
                      <w:color w:val="333399"/>
                      <w:sz w:val="14"/>
                      <w:szCs w:val="14"/>
                      <w:lang w:val="en-US"/>
                    </w:rPr>
                    <w:t>Editorial information:</w:t>
                  </w: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Michael Brosig, Press Office</w:t>
                  </w: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Phone: +49 661 6003-238</w:t>
                  </w: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Fax: +49 661 6003-881238</w:t>
                  </w: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5F2C12" w:rsidRPr="006F7718" w:rsidRDefault="005F2C12" w:rsidP="005F2C12">
                  <w:pPr>
                    <w:ind w:left="-142"/>
                    <w:rPr>
                      <w:rFonts w:ascii="Arial" w:hAnsi="Arial" w:cs="Arial"/>
                      <w:b/>
                      <w:bCs/>
                      <w:color w:val="333399"/>
                      <w:sz w:val="14"/>
                      <w:szCs w:val="14"/>
                      <w:lang w:val="en-US"/>
                    </w:rPr>
                  </w:pPr>
                  <w:r w:rsidRPr="006F7718">
                    <w:rPr>
                      <w:rFonts w:ascii="Arial" w:hAnsi="Arial" w:cs="Arial"/>
                      <w:b/>
                      <w:bCs/>
                      <w:color w:val="333399"/>
                      <w:sz w:val="14"/>
                      <w:szCs w:val="14"/>
                      <w:lang w:val="en-US"/>
                    </w:rPr>
                    <w:t>Technical information:</w:t>
                  </w:r>
                </w:p>
                <w:p w:rsidR="007E38FB" w:rsidRPr="006F7718" w:rsidRDefault="007E38FB" w:rsidP="007E38FB">
                  <w:pPr>
                    <w:ind w:left="-142"/>
                    <w:rPr>
                      <w:rFonts w:ascii="Arial" w:hAnsi="Arial" w:cs="Arial"/>
                      <w:sz w:val="14"/>
                      <w:szCs w:val="14"/>
                      <w:lang w:val="en-US"/>
                    </w:rPr>
                  </w:pPr>
                  <w:r w:rsidRPr="006F7718">
                    <w:rPr>
                      <w:rFonts w:ascii="Arial" w:hAnsi="Arial" w:cs="Arial"/>
                      <w:color w:val="000000"/>
                      <w:sz w:val="14"/>
                      <w:szCs w:val="14"/>
                      <w:lang w:val="en-US"/>
                    </w:rPr>
                    <w:t>Manfred Walter, Product Manager</w:t>
                  </w:r>
                </w:p>
                <w:p w:rsidR="007E38FB" w:rsidRPr="00BB223E" w:rsidRDefault="007E38FB" w:rsidP="007E38FB">
                  <w:pPr>
                    <w:ind w:left="-142"/>
                    <w:rPr>
                      <w:rFonts w:ascii="Arial" w:hAnsi="Arial" w:cs="Arial"/>
                      <w:sz w:val="14"/>
                      <w:szCs w:val="14"/>
                      <w:lang w:val="it-IT"/>
                    </w:rPr>
                  </w:pPr>
                  <w:r w:rsidRPr="006F7718">
                    <w:rPr>
                      <w:rFonts w:ascii="Arial" w:hAnsi="Arial" w:cs="Arial"/>
                      <w:sz w:val="14"/>
                      <w:szCs w:val="14"/>
                      <w:lang w:val="en-US"/>
                    </w:rPr>
                    <w:t>Phone: +49 661 6003-498</w:t>
                  </w:r>
                </w:p>
                <w:p w:rsidR="007E38FB" w:rsidRPr="00BB223E" w:rsidRDefault="007E38FB" w:rsidP="007E38FB">
                  <w:pPr>
                    <w:ind w:left="-142"/>
                    <w:rPr>
                      <w:rFonts w:ascii="Arial" w:hAnsi="Arial" w:cs="Arial"/>
                      <w:sz w:val="14"/>
                      <w:szCs w:val="14"/>
                      <w:lang w:val="it-IT"/>
                    </w:rPr>
                  </w:pPr>
                  <w:r w:rsidRPr="006F7718">
                    <w:rPr>
                      <w:rFonts w:ascii="Arial" w:hAnsi="Arial" w:cs="Arial"/>
                      <w:sz w:val="14"/>
                      <w:szCs w:val="14"/>
                      <w:lang w:val="en-US"/>
                    </w:rPr>
                    <w:t>Fax: +49 661 6003-881498</w:t>
                  </w:r>
                </w:p>
                <w:p w:rsidR="00675A81" w:rsidRPr="007E38FB" w:rsidRDefault="007E38FB" w:rsidP="007E38FB">
                  <w:pPr>
                    <w:ind w:left="-142"/>
                    <w:rPr>
                      <w:rFonts w:ascii="Arial" w:hAnsi="Arial" w:cs="Arial"/>
                      <w:sz w:val="14"/>
                      <w:szCs w:val="14"/>
                      <w:lang w:val="it-IT"/>
                    </w:rPr>
                  </w:pPr>
                  <w:r w:rsidRPr="006F7718">
                    <w:rPr>
                      <w:rFonts w:ascii="Arial" w:hAnsi="Arial" w:cs="Arial"/>
                      <w:sz w:val="14"/>
                      <w:szCs w:val="14"/>
                      <w:lang w:val="en-US"/>
                    </w:rPr>
                    <w:t>Email: manfred.walter@jumo.net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6F7718" w:rsidRDefault="00651C17" w:rsidP="00651C17">
                  <w:pPr>
                    <w:ind w:left="-142"/>
                    <w:rPr>
                      <w:rFonts w:ascii="Arial" w:hAnsi="Arial" w:cs="Arial"/>
                      <w:b/>
                      <w:bCs/>
                      <w:color w:val="333399"/>
                      <w:sz w:val="18"/>
                      <w:szCs w:val="18"/>
                      <w:lang w:val="en-US"/>
                    </w:rPr>
                  </w:pPr>
                  <w:r w:rsidRPr="006F7718">
                    <w:rPr>
                      <w:rFonts w:ascii="Arial" w:hAnsi="Arial" w:cs="Arial"/>
                      <w:b/>
                      <w:bCs/>
                      <w:color w:val="333399"/>
                      <w:sz w:val="18"/>
                      <w:szCs w:val="18"/>
                      <w:lang w:val="en-US"/>
                    </w:rPr>
                    <w:t>JUMO GmbH &amp; Co. KG</w:t>
                  </w:r>
                </w:p>
                <w:p w:rsidR="00651C17" w:rsidRPr="006F7718" w:rsidRDefault="00651C17" w:rsidP="00651C17">
                  <w:pPr>
                    <w:ind w:left="-142"/>
                    <w:rPr>
                      <w:rFonts w:ascii="Arial" w:hAnsi="Arial" w:cs="Arial"/>
                      <w:sz w:val="14"/>
                      <w:szCs w:val="14"/>
                      <w:lang w:val="en-US"/>
                    </w:rPr>
                  </w:pP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Moritz-Juchheim-Strasse 1</w:t>
                  </w:r>
                </w:p>
                <w:p w:rsidR="00651C17" w:rsidRPr="00C11F45" w:rsidRDefault="00651C17" w:rsidP="00651C17">
                  <w:pPr>
                    <w:ind w:left="-142"/>
                    <w:rPr>
                      <w:rFonts w:ascii="Arial" w:hAnsi="Arial" w:cs="Arial"/>
                      <w:sz w:val="14"/>
                      <w:szCs w:val="14"/>
                      <w:lang w:val="it-IT"/>
                    </w:rPr>
                  </w:pPr>
                  <w:r w:rsidRPr="006F7718">
                    <w:rPr>
                      <w:rFonts w:ascii="Arial" w:hAnsi="Arial" w:cs="Arial"/>
                      <w:sz w:val="14"/>
                      <w:szCs w:val="14"/>
                      <w:lang w:val="en-US"/>
                    </w:rPr>
                    <w:t>36039 Fulda, Germany</w:t>
                  </w:r>
                </w:p>
                <w:p w:rsidR="00651C17" w:rsidRPr="006F7718" w:rsidRDefault="00651C17" w:rsidP="00651C17">
                  <w:pPr>
                    <w:ind w:left="-142"/>
                    <w:rPr>
                      <w:rFonts w:ascii="Arial" w:hAnsi="Arial" w:cs="Arial"/>
                      <w:sz w:val="14"/>
                      <w:szCs w:val="14"/>
                      <w:lang w:val="en-US"/>
                    </w:rPr>
                  </w:pPr>
                </w:p>
                <w:p w:rsidR="00651C17" w:rsidRPr="00C11F45" w:rsidRDefault="00651C17" w:rsidP="00651C17">
                  <w:pPr>
                    <w:ind w:left="-142"/>
                    <w:rPr>
                      <w:rFonts w:ascii="Arial" w:hAnsi="Arial" w:cs="Arial"/>
                      <w:sz w:val="14"/>
                      <w:szCs w:val="14"/>
                      <w:lang w:val="it-IT"/>
                    </w:rPr>
                  </w:pPr>
                  <w:r w:rsidRPr="006F7718">
                    <w:rPr>
                      <w:rFonts w:ascii="Arial" w:hAnsi="Arial" w:cs="Arial"/>
                      <w:sz w:val="14"/>
                      <w:szCs w:val="14"/>
                      <w:lang w:val="en-US"/>
                    </w:rPr>
                    <w:t>Phone: +49 661 6003-0</w:t>
                  </w:r>
                </w:p>
                <w:p w:rsidR="00651C17" w:rsidRPr="00C11F45" w:rsidRDefault="00651C17" w:rsidP="00651C17">
                  <w:pPr>
                    <w:ind w:left="-142"/>
                    <w:rPr>
                      <w:rFonts w:ascii="Arial" w:hAnsi="Arial" w:cs="Arial"/>
                      <w:sz w:val="14"/>
                      <w:szCs w:val="14"/>
                      <w:lang w:val="it-IT"/>
                    </w:rPr>
                  </w:pPr>
                  <w:r w:rsidRPr="006F7718">
                    <w:rPr>
                      <w:rFonts w:ascii="Arial" w:hAnsi="Arial" w:cs="Arial"/>
                      <w:sz w:val="14"/>
                      <w:szCs w:val="14"/>
                      <w:lang w:val="en-US"/>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6F7718">
                    <w:rPr>
                      <w:rFonts w:ascii="Arial" w:hAnsi="Arial" w:cs="Arial"/>
                      <w:sz w:val="14"/>
                      <w:szCs w:val="14"/>
                      <w:lang w:val="en-US"/>
                    </w:rPr>
                    <w:t>Email: mail@jumo.net</w:t>
                  </w:r>
                </w:p>
                <w:p w:rsidR="00651C17" w:rsidRPr="006F7718" w:rsidRDefault="00651C17" w:rsidP="00651C17">
                  <w:pPr>
                    <w:ind w:left="-142"/>
                    <w:rPr>
                      <w:rFonts w:ascii="Arial" w:hAnsi="Arial" w:cs="Arial"/>
                      <w:sz w:val="14"/>
                      <w:szCs w:val="14"/>
                      <w:lang w:val="en-US"/>
                    </w:rPr>
                  </w:pPr>
                  <w:r w:rsidRPr="006F7718">
                    <w:rPr>
                      <w:rFonts w:ascii="Arial" w:hAnsi="Arial" w:cs="Arial"/>
                      <w:sz w:val="14"/>
                      <w:szCs w:val="14"/>
                      <w:lang w:val="en-US"/>
                    </w:rPr>
                    <w:t>Internet: www.jumo.net</w:t>
                  </w:r>
                </w:p>
              </w:txbxContent>
            </v:textbox>
            <w10:wrap anchory="page"/>
            <w10:anchorlock/>
          </v:shape>
        </w:pict>
      </w:r>
      <w:r w:rsidR="00200AB4" w:rsidRPr="006F7718">
        <w:rPr>
          <w:rFonts w:ascii="Arial" w:hAnsi="Arial" w:cs="Arial"/>
          <w:b/>
          <w:sz w:val="28"/>
          <w:szCs w:val="28"/>
          <w:lang w:val="en-US"/>
        </w:rPr>
        <w:t>Endless Possibilities with the JUMO LOGOSCREEN 700</w:t>
      </w:r>
    </w:p>
    <w:p w:rsidR="00E67F68" w:rsidRPr="006F7718" w:rsidRDefault="00E67F68" w:rsidP="00E67F68">
      <w:pPr>
        <w:pStyle w:val="Default"/>
        <w:spacing w:line="276" w:lineRule="auto"/>
        <w:ind w:right="4253"/>
        <w:rPr>
          <w:rFonts w:ascii="Arial" w:hAnsi="Arial" w:cs="Arial"/>
          <w:b/>
          <w:lang w:val="en-US"/>
        </w:rPr>
      </w:pPr>
      <w:r w:rsidRPr="006F7718">
        <w:rPr>
          <w:rFonts w:ascii="Arial" w:hAnsi="Arial" w:cs="Arial"/>
          <w:b/>
          <w:lang w:val="en-US"/>
        </w:rPr>
        <w:t>Highly scalable paperless recorder with intuitive operation</w:t>
      </w:r>
    </w:p>
    <w:p w:rsidR="00E67F68" w:rsidRPr="006F7718" w:rsidRDefault="00E67F68" w:rsidP="009B271E">
      <w:pPr>
        <w:spacing w:line="276" w:lineRule="auto"/>
        <w:ind w:right="4253"/>
        <w:rPr>
          <w:rFonts w:ascii="Arial" w:hAnsi="Arial" w:cs="Arial"/>
          <w:b/>
          <w:sz w:val="22"/>
          <w:szCs w:val="22"/>
          <w:lang w:val="en-US"/>
        </w:rPr>
      </w:pPr>
    </w:p>
    <w:p w:rsidR="00F377D9" w:rsidRPr="006F7718" w:rsidRDefault="00F377D9" w:rsidP="00F377D9">
      <w:pPr>
        <w:spacing w:line="276" w:lineRule="auto"/>
        <w:ind w:right="4253"/>
        <w:rPr>
          <w:rFonts w:ascii="Arial" w:hAnsi="Arial" w:cs="Arial"/>
          <w:b/>
          <w:sz w:val="22"/>
          <w:szCs w:val="22"/>
          <w:lang w:val="en-US"/>
        </w:rPr>
      </w:pPr>
      <w:r w:rsidRPr="006F7718">
        <w:rPr>
          <w:rFonts w:ascii="Arial" w:hAnsi="Arial" w:cs="Arial"/>
          <w:b/>
          <w:sz w:val="22"/>
          <w:szCs w:val="22"/>
          <w:lang w:val="en-US"/>
        </w:rPr>
        <w:t>The JUMO LOGOSCREEN 700 is the new top-of-the range model from the successful JUMO paperless recorder series. It is highly scalable in terms of measurement input and output cards so that it can be adapted flexibly</w:t>
      </w:r>
      <w:r w:rsidRPr="006F7718">
        <w:rPr>
          <w:rFonts w:ascii="Arial" w:hAnsi="Arial" w:cs="Arial"/>
          <w:sz w:val="22"/>
          <w:szCs w:val="22"/>
          <w:lang w:val="en-US"/>
        </w:rPr>
        <w:t xml:space="preserve"> </w:t>
      </w:r>
      <w:r w:rsidRPr="006F7718">
        <w:rPr>
          <w:rFonts w:ascii="Arial" w:hAnsi="Arial" w:cs="Arial"/>
          <w:b/>
          <w:sz w:val="22"/>
          <w:szCs w:val="22"/>
          <w:lang w:val="en-US"/>
        </w:rPr>
        <w:t>to different applications. These equipment options range from a device version without measurement input to versions with a maximum of 18 measurement inputs, 3 analog outputs, 18 digital inputs, 24 individually switchable digital inputs and outputs, and 7 relay outputs.</w:t>
      </w:r>
    </w:p>
    <w:p w:rsidR="00F377D9" w:rsidRPr="006F7718" w:rsidRDefault="00F377D9" w:rsidP="00F377D9">
      <w:pPr>
        <w:spacing w:line="276" w:lineRule="auto"/>
        <w:ind w:right="4253"/>
        <w:rPr>
          <w:rFonts w:ascii="Arial" w:hAnsi="Arial" w:cs="Arial"/>
          <w:lang w:val="en-US"/>
        </w:rPr>
      </w:pPr>
    </w:p>
    <w:p w:rsidR="00E67F68" w:rsidRPr="006F7718" w:rsidRDefault="00E67F68" w:rsidP="00E67F68">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 xml:space="preserve">The device comes with a shallow depth of just 119 mm, thereby saving valuable space during installation. Furthermore, startup of the device is reliable and simple due to PUSH IN terminals. The 5.7" TFT color screen is touch based. </w:t>
      </w:r>
      <w:r w:rsidRPr="006F7718">
        <w:rPr>
          <w:rFonts w:ascii="Arial" w:hAnsi="Arial" w:cs="Arial"/>
          <w:color w:val="auto"/>
          <w:sz w:val="22"/>
          <w:szCs w:val="22"/>
          <w:lang w:val="en-US"/>
        </w:rPr>
        <w:t>The ICON-based system in most cases only requires a maximum of 3 "touch movements" to display the requested process data.</w:t>
      </w:r>
    </w:p>
    <w:p w:rsidR="00F377D9" w:rsidRPr="006F7718" w:rsidRDefault="00F377D9" w:rsidP="00F377D9">
      <w:pPr>
        <w:pStyle w:val="Default"/>
        <w:spacing w:line="276" w:lineRule="auto"/>
        <w:ind w:right="4253"/>
        <w:rPr>
          <w:rFonts w:ascii="Arial" w:hAnsi="Arial" w:cs="Arial"/>
          <w:sz w:val="22"/>
          <w:szCs w:val="22"/>
          <w:lang w:val="en-US"/>
        </w:rPr>
      </w:pPr>
    </w:p>
    <w:p w:rsidR="00F377D9" w:rsidRPr="006F7718" w:rsidRDefault="00F377D9" w:rsidP="00F377D9">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Through a PROFINET interface up to 60 analog and digital channels can be recorded as well as 120 external analog and digital inputs displayed. The device also has up to 8 counter inputs, which facilitates flow measurement based on fast digital pulse generators.</w:t>
      </w:r>
    </w:p>
    <w:p w:rsidR="00F377D9" w:rsidRPr="006F7718" w:rsidRDefault="00F377D9" w:rsidP="00F377D9">
      <w:pPr>
        <w:pStyle w:val="Default"/>
        <w:spacing w:line="276" w:lineRule="auto"/>
        <w:ind w:right="4253"/>
        <w:rPr>
          <w:rFonts w:ascii="Arial" w:hAnsi="Arial" w:cs="Arial"/>
          <w:sz w:val="22"/>
          <w:szCs w:val="22"/>
          <w:lang w:val="en-US"/>
        </w:rPr>
      </w:pPr>
    </w:p>
    <w:p w:rsidR="00F377D9" w:rsidRPr="006F7718" w:rsidRDefault="00F377D9" w:rsidP="00F377D9">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Manipulation detection based on the latest hash algorithms with digital certificate ensures the highest level of security during data acquisition. A sealable terminal cover on the rear for the connections provides protection against unauthorized access to the sensor terminals.</w:t>
      </w:r>
    </w:p>
    <w:p w:rsidR="00F377D9" w:rsidRPr="006F7718" w:rsidRDefault="00F377D9" w:rsidP="00F377D9">
      <w:pPr>
        <w:pStyle w:val="Default"/>
        <w:spacing w:line="276" w:lineRule="auto"/>
        <w:ind w:right="4253"/>
        <w:rPr>
          <w:rFonts w:ascii="Arial" w:hAnsi="Arial" w:cs="Arial"/>
          <w:sz w:val="22"/>
          <w:szCs w:val="22"/>
          <w:lang w:val="en-US"/>
        </w:rPr>
      </w:pPr>
    </w:p>
    <w:p w:rsidR="00F377D9" w:rsidRPr="006F7718" w:rsidRDefault="0059096B" w:rsidP="00F377D9">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Plant visualization or the display of process states is possible with up to 10 customer-specific process screens. Each of these can display up to 100 objects. By using "structured texts" (ST code) individual applications are implemented in a flexible manner. As a result the recording process data is even more reliable and incorrect entries are avoided. The process values can be displayed using an app on smartphones or tablets.</w:t>
      </w:r>
    </w:p>
    <w:p w:rsidR="00F377D9" w:rsidRPr="006F7718" w:rsidRDefault="00F377D9" w:rsidP="00F377D9">
      <w:pPr>
        <w:pStyle w:val="Default"/>
        <w:spacing w:line="276" w:lineRule="auto"/>
        <w:ind w:right="4253"/>
        <w:rPr>
          <w:rFonts w:ascii="Arial" w:hAnsi="Arial" w:cs="Arial"/>
          <w:lang w:val="en-US"/>
        </w:rPr>
      </w:pPr>
    </w:p>
    <w:p w:rsidR="00F377D9" w:rsidRPr="006F7718" w:rsidRDefault="00F377D9" w:rsidP="00F377D9">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In the diagram view, the user can activate up to 2 help lines per measuring channel. This gives the user a faster overview and evaluation of process limits on the recorder and the PC. It also provides security when evaluating critical process signals.</w:t>
      </w:r>
    </w:p>
    <w:p w:rsidR="00F377D9" w:rsidRPr="006F7718" w:rsidRDefault="00F377D9" w:rsidP="00F377D9">
      <w:pPr>
        <w:pStyle w:val="Default"/>
        <w:spacing w:line="276" w:lineRule="auto"/>
        <w:ind w:right="4253"/>
        <w:rPr>
          <w:rFonts w:ascii="Arial" w:hAnsi="Arial" w:cs="Arial"/>
          <w:sz w:val="22"/>
          <w:szCs w:val="22"/>
          <w:lang w:val="en-US"/>
        </w:rPr>
      </w:pPr>
    </w:p>
    <w:p w:rsidR="00F377D9" w:rsidRPr="006F7718" w:rsidRDefault="00F377D9" w:rsidP="00F377D9">
      <w:pPr>
        <w:pStyle w:val="Default"/>
        <w:spacing w:line="276" w:lineRule="auto"/>
        <w:ind w:right="4253"/>
        <w:rPr>
          <w:rFonts w:ascii="Arial" w:hAnsi="Arial" w:cs="Arial"/>
          <w:sz w:val="22"/>
          <w:szCs w:val="22"/>
          <w:lang w:val="en-US"/>
        </w:rPr>
      </w:pPr>
      <w:r w:rsidRPr="006F7718">
        <w:rPr>
          <w:rFonts w:ascii="Arial" w:hAnsi="Arial" w:cs="Arial"/>
          <w:sz w:val="22"/>
          <w:szCs w:val="22"/>
          <w:lang w:val="en-US"/>
        </w:rPr>
        <w:t>Data is recorded in a variable memory cycle as of 125 ms and saved on a 1 GB internal memory medium. USB flash drives can be used as external storage devices. For documentation verification of quality-related data the user has access to up to 5 adaptable batch reports with automatic batch printout.</w:t>
      </w:r>
    </w:p>
    <w:p w:rsidR="00F377D9" w:rsidRPr="006F7718" w:rsidRDefault="00F377D9" w:rsidP="00F377D9">
      <w:pPr>
        <w:pStyle w:val="Default"/>
        <w:spacing w:line="276" w:lineRule="auto"/>
        <w:ind w:right="4253"/>
        <w:rPr>
          <w:rFonts w:ascii="Arial" w:hAnsi="Arial" w:cs="Arial"/>
          <w:sz w:val="22"/>
          <w:szCs w:val="22"/>
          <w:lang w:val="en-US"/>
        </w:rPr>
      </w:pPr>
    </w:p>
    <w:p w:rsidR="00F377D9" w:rsidRPr="006F7718" w:rsidRDefault="00F377D9" w:rsidP="00F377D9">
      <w:pPr>
        <w:pStyle w:val="Default"/>
        <w:spacing w:line="276" w:lineRule="auto"/>
        <w:ind w:right="4253"/>
        <w:rPr>
          <w:rFonts w:ascii="Arial" w:hAnsi="Arial" w:cs="Arial"/>
          <w:color w:val="auto"/>
          <w:sz w:val="22"/>
          <w:szCs w:val="22"/>
          <w:lang w:val="en-US"/>
        </w:rPr>
      </w:pPr>
      <w:r w:rsidRPr="006F7718">
        <w:rPr>
          <w:rFonts w:ascii="Arial" w:hAnsi="Arial" w:cs="Arial"/>
          <w:color w:val="auto"/>
          <w:sz w:val="22"/>
          <w:szCs w:val="22"/>
          <w:lang w:val="en-US"/>
        </w:rPr>
        <w:t>The JUMO LOGOSCREEN 700 has cULus approval, which is important for the North American market, and supports the FDA-compliant data recording according to 21 CFR Part 11. Furthermore, it meets the heat treatment requirements according to AMS2750 und CQI-9.</w:t>
      </w:r>
    </w:p>
    <w:p w:rsidR="002D7B9C" w:rsidRPr="006F7718" w:rsidRDefault="007C0883" w:rsidP="00E67F68">
      <w:pPr>
        <w:pStyle w:val="Default"/>
        <w:spacing w:line="276" w:lineRule="auto"/>
        <w:ind w:right="4253"/>
        <w:rPr>
          <w:rFonts w:ascii="Arial" w:hAnsi="Arial" w:cs="Arial"/>
          <w:color w:val="auto"/>
          <w:sz w:val="22"/>
          <w:szCs w:val="22"/>
          <w:lang w:val="en-US"/>
        </w:rPr>
      </w:pPr>
      <w:r w:rsidRPr="006F7718">
        <w:rPr>
          <w:rFonts w:ascii="Arial" w:hAnsi="Arial" w:cs="Arial"/>
          <w:noProof/>
          <w:sz w:val="22"/>
          <w:szCs w:val="22"/>
          <w:lang w:val="en-US"/>
        </w:rPr>
        <w:pict>
          <v:shape id="_x0000_s1079" type="#_x0000_t202" style="position:absolute;margin-left:-4.25pt;margin-top:5.9pt;width:346.55pt;height:241.8pt;z-index:251672064;mso-width-relative:margin;mso-height-relative:margin">
            <v:textbox>
              <w:txbxContent>
                <w:p w:rsidR="00162BE4" w:rsidRPr="00822DC1" w:rsidRDefault="00822DC1" w:rsidP="00822DC1">
                  <w:pPr>
                    <w:rPr>
                      <w:rFonts w:ascii="Arial" w:hAnsi="Arial" w:cs="Arial"/>
                      <w:b/>
                      <w:sz w:val="22"/>
                      <w:szCs w:val="22"/>
                    </w:rPr>
                  </w:pPr>
                  <w:r>
                    <w:rPr>
                      <w:b/>
                      <w:noProof/>
                      <w:color w:val="FF0000"/>
                      <w:sz w:val="36"/>
                      <w:szCs w:val="36"/>
                    </w:rPr>
                    <w:drawing>
                      <wp:inline distT="0" distB="0" distL="0" distR="0">
                        <wp:extent cx="4103370" cy="2962401"/>
                        <wp:effectExtent l="19050" t="0" r="0" b="0"/>
                        <wp:docPr id="4" name="Grafik 3" descr="JUMO_PI_2149_LOGOSCREEN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O_PI_2149_LOGOSCREEN_700.jpg"/>
                                <pic:cNvPicPr/>
                              </pic:nvPicPr>
                              <pic:blipFill>
                                <a:blip r:embed="rId8" cstate="screen"/>
                                <a:stretch>
                                  <a:fillRect/>
                                </a:stretch>
                              </pic:blipFill>
                              <pic:spPr>
                                <a:xfrm>
                                  <a:off x="0" y="0"/>
                                  <a:ext cx="4104453" cy="2963183"/>
                                </a:xfrm>
                                <a:prstGeom prst="rect">
                                  <a:avLst/>
                                </a:prstGeom>
                              </pic:spPr>
                            </pic:pic>
                          </a:graphicData>
                        </a:graphic>
                      </wp:inline>
                    </w:drawing>
                  </w:r>
                </w:p>
              </w:txbxContent>
            </v:textbox>
          </v:shape>
        </w:pict>
      </w:r>
    </w:p>
    <w:p w:rsidR="00822DC1" w:rsidRPr="006F7718" w:rsidRDefault="00822DC1" w:rsidP="00E67F68">
      <w:pPr>
        <w:pStyle w:val="Default"/>
        <w:spacing w:line="276" w:lineRule="auto"/>
        <w:ind w:right="4253"/>
        <w:rPr>
          <w:rFonts w:ascii="Arial" w:hAnsi="Arial" w:cs="Arial"/>
          <w:color w:val="auto"/>
          <w:sz w:val="22"/>
          <w:szCs w:val="22"/>
          <w:lang w:val="en-US"/>
        </w:rPr>
      </w:pPr>
    </w:p>
    <w:p w:rsidR="00822DC1" w:rsidRPr="006F7718" w:rsidRDefault="00822DC1" w:rsidP="00E67F68">
      <w:pPr>
        <w:pStyle w:val="Default"/>
        <w:spacing w:line="276" w:lineRule="auto"/>
        <w:ind w:right="4253"/>
        <w:rPr>
          <w:rFonts w:ascii="Arial" w:hAnsi="Arial" w:cs="Arial"/>
          <w:color w:val="auto"/>
          <w:sz w:val="22"/>
          <w:szCs w:val="22"/>
          <w:lang w:val="en-US"/>
        </w:rPr>
      </w:pPr>
    </w:p>
    <w:p w:rsidR="002D7B9C" w:rsidRPr="006F7718" w:rsidRDefault="002D7B9C" w:rsidP="00651C17">
      <w:pPr>
        <w:autoSpaceDE w:val="0"/>
        <w:autoSpaceDN w:val="0"/>
        <w:adjustRightInd w:val="0"/>
        <w:spacing w:after="200" w:line="276" w:lineRule="auto"/>
        <w:ind w:right="4253"/>
        <w:rPr>
          <w:rFonts w:ascii="Arial" w:hAnsi="Arial" w:cs="Arial"/>
          <w:b/>
          <w:sz w:val="22"/>
          <w:szCs w:val="22"/>
          <w:lang w:val="en-US"/>
        </w:rPr>
      </w:pPr>
    </w:p>
    <w:p w:rsidR="00651C17" w:rsidRPr="006F7718" w:rsidRDefault="00651C17" w:rsidP="00651C17">
      <w:pPr>
        <w:autoSpaceDE w:val="0"/>
        <w:autoSpaceDN w:val="0"/>
        <w:adjustRightInd w:val="0"/>
        <w:spacing w:after="200" w:line="276" w:lineRule="auto"/>
        <w:ind w:right="4253"/>
        <w:rPr>
          <w:rFonts w:ascii="Arial" w:hAnsi="Arial" w:cs="Arial"/>
          <w:b/>
          <w:sz w:val="22"/>
          <w:szCs w:val="22"/>
          <w:lang w:val="en-US"/>
        </w:rPr>
      </w:pPr>
    </w:p>
    <w:p w:rsidR="00651C17" w:rsidRPr="006F7718"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651C17" w:rsidRPr="006F7718"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162BE4" w:rsidRPr="006F7718" w:rsidRDefault="00162BE4" w:rsidP="00651C17">
      <w:pPr>
        <w:autoSpaceDE w:val="0"/>
        <w:autoSpaceDN w:val="0"/>
        <w:adjustRightInd w:val="0"/>
        <w:spacing w:after="200" w:line="276" w:lineRule="auto"/>
        <w:ind w:right="4394"/>
        <w:rPr>
          <w:rFonts w:ascii="ArialNarrow" w:hAnsi="ArialNarrow" w:cs="ArialNarrow"/>
          <w:b/>
          <w:i/>
          <w:lang w:val="en-US"/>
        </w:rPr>
      </w:pPr>
    </w:p>
    <w:p w:rsidR="00162BE4" w:rsidRPr="006F7718" w:rsidRDefault="00162BE4" w:rsidP="00651C17">
      <w:pPr>
        <w:autoSpaceDE w:val="0"/>
        <w:autoSpaceDN w:val="0"/>
        <w:adjustRightInd w:val="0"/>
        <w:spacing w:after="200" w:line="276" w:lineRule="auto"/>
        <w:ind w:right="4394"/>
        <w:rPr>
          <w:rFonts w:ascii="ArialNarrow" w:hAnsi="ArialNarrow" w:cs="ArialNarrow"/>
          <w:b/>
          <w:i/>
          <w:lang w:val="en-US"/>
        </w:rPr>
      </w:pPr>
    </w:p>
    <w:p w:rsidR="00936553" w:rsidRPr="006F7718" w:rsidRDefault="00936553" w:rsidP="00651C17">
      <w:pPr>
        <w:autoSpaceDE w:val="0"/>
        <w:autoSpaceDN w:val="0"/>
        <w:adjustRightInd w:val="0"/>
        <w:spacing w:after="200" w:line="276" w:lineRule="auto"/>
        <w:ind w:right="4394"/>
        <w:rPr>
          <w:rFonts w:ascii="ArialNarrow" w:hAnsi="ArialNarrow" w:cs="ArialNarrow"/>
          <w:b/>
          <w:i/>
          <w:lang w:val="en-US"/>
        </w:rPr>
      </w:pPr>
    </w:p>
    <w:p w:rsidR="00822DC1" w:rsidRPr="006F7718" w:rsidRDefault="00822DC1" w:rsidP="00651C17">
      <w:pPr>
        <w:autoSpaceDE w:val="0"/>
        <w:autoSpaceDN w:val="0"/>
        <w:adjustRightInd w:val="0"/>
        <w:spacing w:after="200" w:line="276" w:lineRule="auto"/>
        <w:ind w:right="4394"/>
        <w:rPr>
          <w:rFonts w:ascii="ArialNarrow" w:hAnsi="ArialNarrow" w:cs="ArialNarrow"/>
          <w:b/>
          <w:i/>
          <w:lang w:val="en-US"/>
        </w:rPr>
      </w:pPr>
    </w:p>
    <w:p w:rsidR="00822DC1" w:rsidRPr="006F7718" w:rsidRDefault="00822DC1" w:rsidP="00651C17">
      <w:pPr>
        <w:autoSpaceDE w:val="0"/>
        <w:autoSpaceDN w:val="0"/>
        <w:adjustRightInd w:val="0"/>
        <w:spacing w:after="200" w:line="276" w:lineRule="auto"/>
        <w:ind w:right="4394"/>
        <w:rPr>
          <w:rFonts w:ascii="ArialNarrow" w:hAnsi="ArialNarrow" w:cs="ArialNarrow"/>
          <w:b/>
          <w:i/>
          <w:lang w:val="en-US"/>
        </w:rPr>
      </w:pPr>
    </w:p>
    <w:p w:rsidR="00651C17" w:rsidRPr="006F7718" w:rsidRDefault="00651C17" w:rsidP="00651C17">
      <w:pPr>
        <w:autoSpaceDE w:val="0"/>
        <w:autoSpaceDN w:val="0"/>
        <w:adjustRightInd w:val="0"/>
        <w:spacing w:after="200" w:line="276" w:lineRule="auto"/>
        <w:ind w:right="4394"/>
        <w:rPr>
          <w:rFonts w:ascii="ArialNarrow" w:hAnsi="ArialNarrow" w:cs="ArialNarrow"/>
          <w:b/>
          <w:i/>
          <w:lang w:val="en-US"/>
        </w:rPr>
      </w:pPr>
      <w:r w:rsidRPr="006F7718">
        <w:rPr>
          <w:rFonts w:ascii="ArialNarrow" w:hAnsi="ArialNarrow" w:cs="ArialNarrow"/>
          <w:b/>
          <w:i/>
          <w:lang w:val="en-US"/>
        </w:rPr>
        <w:t>Photo: JUMO</w:t>
      </w:r>
    </w:p>
    <w:p w:rsidR="00822DC1" w:rsidRPr="006F7718" w:rsidRDefault="00651C17" w:rsidP="00822DC1">
      <w:pPr>
        <w:autoSpaceDE w:val="0"/>
        <w:autoSpaceDN w:val="0"/>
        <w:adjustRightInd w:val="0"/>
        <w:spacing w:after="200" w:line="276" w:lineRule="auto"/>
        <w:ind w:right="4394"/>
        <w:rPr>
          <w:rFonts w:ascii="Arial" w:hAnsi="Arial" w:cs="Arial"/>
          <w:b/>
          <w:sz w:val="22"/>
          <w:szCs w:val="22"/>
          <w:lang w:val="en-US"/>
        </w:rPr>
      </w:pPr>
      <w:r w:rsidRPr="006F7718">
        <w:rPr>
          <w:rFonts w:ascii="Arial" w:hAnsi="Arial" w:cs="Arial"/>
          <w:b/>
          <w:sz w:val="22"/>
          <w:szCs w:val="22"/>
          <w:lang w:val="en-US"/>
        </w:rPr>
        <w:t xml:space="preserve">Image caption: </w:t>
      </w:r>
      <w:r w:rsidR="007C0883" w:rsidRPr="006F7718">
        <w:rPr>
          <w:lang w:val="en-US"/>
        </w:rPr>
        <w:pict>
          <v:shape id="_x0000_s1070" type="#_x0000_t202" style="position:absolute;margin-left:420.3pt;margin-top:146.25pt;width:131.15pt;height:313.2pt;z-index:-251651584;mso-position-horizontal-relative:text;mso-position-vertical-relative:page" stroked="f">
            <v:textbox style="mso-next-textbox:#_x0000_s1070">
              <w:txbxContent>
                <w:p w:rsidR="00DD7DC0" w:rsidRPr="006F7718" w:rsidRDefault="00DD7DC0" w:rsidP="00DD7DC0">
                  <w:pPr>
                    <w:ind w:left="-142"/>
                    <w:rPr>
                      <w:rFonts w:ascii="Arial" w:hAnsi="Arial" w:cs="Arial"/>
                      <w:b/>
                      <w:bCs/>
                      <w:color w:val="333399"/>
                      <w:sz w:val="18"/>
                      <w:szCs w:val="18"/>
                      <w:lang w:val="en-US"/>
                    </w:rPr>
                  </w:pPr>
                  <w:r w:rsidRPr="006F7718">
                    <w:rPr>
                      <w:rFonts w:ascii="Arial" w:hAnsi="Arial" w:cs="Arial"/>
                      <w:b/>
                      <w:bCs/>
                      <w:color w:val="333399"/>
                      <w:sz w:val="18"/>
                      <w:szCs w:val="18"/>
                      <w:lang w:val="en-US"/>
                    </w:rPr>
                    <w:t>Press release</w:t>
                  </w:r>
                </w:p>
                <w:p w:rsidR="00DD7DC0" w:rsidRPr="006F7718" w:rsidRDefault="007E38FB" w:rsidP="00DD7DC0">
                  <w:pPr>
                    <w:ind w:left="-142"/>
                    <w:rPr>
                      <w:rFonts w:ascii="Arial" w:hAnsi="Arial" w:cs="Arial"/>
                      <w:b/>
                      <w:bCs/>
                      <w:color w:val="333399"/>
                      <w:sz w:val="18"/>
                      <w:szCs w:val="18"/>
                      <w:lang w:val="en-US"/>
                    </w:rPr>
                  </w:pPr>
                  <w:r w:rsidRPr="006F7718">
                    <w:rPr>
                      <w:rFonts w:ascii="Arial" w:hAnsi="Arial" w:cs="Arial"/>
                      <w:b/>
                      <w:bCs/>
                      <w:color w:val="333399"/>
                      <w:sz w:val="18"/>
                      <w:szCs w:val="18"/>
                      <w:lang w:val="en-US"/>
                    </w:rPr>
                    <w:t>PI 2149</w:t>
                  </w:r>
                </w:p>
                <w:p w:rsidR="00DD7DC0" w:rsidRPr="006F7718" w:rsidRDefault="00DD7DC0" w:rsidP="00DD7DC0">
                  <w:pPr>
                    <w:ind w:left="-180"/>
                    <w:rPr>
                      <w:rFonts w:ascii="Arial" w:hAnsi="Arial" w:cs="Arial"/>
                      <w:sz w:val="16"/>
                      <w:szCs w:val="16"/>
                      <w:lang w:val="en-US"/>
                    </w:rPr>
                  </w:pPr>
                </w:p>
                <w:p w:rsidR="00DD7DC0" w:rsidRPr="006F7718" w:rsidRDefault="008F7DBE" w:rsidP="00DD7DC0">
                  <w:pPr>
                    <w:ind w:left="-142"/>
                    <w:rPr>
                      <w:rFonts w:ascii="Arial" w:hAnsi="Arial" w:cs="Arial"/>
                      <w:sz w:val="14"/>
                      <w:szCs w:val="14"/>
                      <w:lang w:val="en-US"/>
                    </w:rPr>
                  </w:pPr>
                  <w:r w:rsidRPr="006F7718">
                    <w:rPr>
                      <w:rFonts w:ascii="Arial" w:hAnsi="Arial" w:cs="Arial"/>
                      <w:sz w:val="14"/>
                      <w:szCs w:val="14"/>
                      <w:lang w:val="en-US"/>
                    </w:rPr>
                    <w:t>Page 2 of 2</w:t>
                  </w:r>
                </w:p>
                <w:p w:rsidR="00DD7DC0" w:rsidRPr="006F7718" w:rsidRDefault="00DD7DC0" w:rsidP="00DD7DC0">
                  <w:pPr>
                    <w:ind w:left="-142"/>
                    <w:rPr>
                      <w:rFonts w:ascii="Arial" w:hAnsi="Arial" w:cs="Arial"/>
                      <w:sz w:val="14"/>
                      <w:szCs w:val="14"/>
                      <w:lang w:val="en-US"/>
                    </w:rPr>
                  </w:pPr>
                </w:p>
              </w:txbxContent>
            </v:textbox>
            <w10:wrap anchory="page"/>
            <w10:anchorlock/>
          </v:shape>
        </w:pict>
      </w:r>
      <w:r w:rsidRPr="006F7718">
        <w:rPr>
          <w:rFonts w:ascii="Arial" w:hAnsi="Arial" w:cs="Arial"/>
          <w:b/>
          <w:sz w:val="22"/>
          <w:szCs w:val="22"/>
          <w:lang w:val="en-US"/>
        </w:rPr>
        <w:t>a paperless recorder for all requirements – the JUMO LOGOSCREEN 700</w:t>
      </w:r>
    </w:p>
    <w:sectPr w:rsidR="00822DC1" w:rsidRPr="006F7718" w:rsidSect="0000356B">
      <w:headerReference w:type="default" r:id="rId9"/>
      <w:footerReference w:type="default" r:id="rId10"/>
      <w:headerReference w:type="first" r:id="rId11"/>
      <w:footerReference w:type="first" r:id="rId12"/>
      <w:pgSz w:w="11906" w:h="16838"/>
      <w:pgMar w:top="3238" w:right="0" w:bottom="1077" w:left="1134" w:header="2268" w:footer="4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3DD" w:rsidRDefault="00C343DD">
      <w:r>
        <w:separator/>
      </w:r>
    </w:p>
  </w:endnote>
  <w:endnote w:type="continuationSeparator" w:id="0">
    <w:p w:rsidR="00C343DD" w:rsidRDefault="00C343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Narrow">
    <w:panose1 w:val="00000000000000000000"/>
    <w:charset w:val="00"/>
    <w:family w:val="swiss"/>
    <w:notTrueType/>
    <w:pitch w:val="default"/>
    <w:sig w:usb0="00000003" w:usb1="00000000" w:usb2="00000000" w:usb3="00000000" w:csb0="00000001" w:csb1="00000000"/>
  </w:font>
  <w:font w:name="Helvetica 55 Roman">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3DD" w:rsidRDefault="00C343DD">
      <w:r>
        <w:separator/>
      </w:r>
    </w:p>
  </w:footnote>
  <w:footnote w:type="continuationSeparator" w:id="0">
    <w:p w:rsidR="00C343DD" w:rsidRDefault="00C34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oNotHyphenateCaps/>
  <w:characterSpacingControl w:val="doNotCompress"/>
  <w:doNotValidateAgainstSchema/>
  <w:doNotDemarcateInvalidXml/>
  <w:hdrShapeDefaults>
    <o:shapedefaults v:ext="edit" spidmax="463874"/>
  </w:hdrShapeDefaults>
  <w:footnotePr>
    <w:footnote w:id="-1"/>
    <w:footnote w:id="0"/>
  </w:footnotePr>
  <w:endnotePr>
    <w:endnote w:id="-1"/>
    <w:endnote w:id="0"/>
  </w:endnotePr>
  <w:compat/>
  <w:rsids>
    <w:rsidRoot w:val="00A47DEF"/>
    <w:rsid w:val="00001913"/>
    <w:rsid w:val="000030B6"/>
    <w:rsid w:val="0000356B"/>
    <w:rsid w:val="00004F1A"/>
    <w:rsid w:val="000056F2"/>
    <w:rsid w:val="00005EF2"/>
    <w:rsid w:val="00013AB2"/>
    <w:rsid w:val="00015A96"/>
    <w:rsid w:val="00016824"/>
    <w:rsid w:val="00022B0E"/>
    <w:rsid w:val="000237BD"/>
    <w:rsid w:val="0002459D"/>
    <w:rsid w:val="00024DCD"/>
    <w:rsid w:val="000259DB"/>
    <w:rsid w:val="00027BE4"/>
    <w:rsid w:val="00027C35"/>
    <w:rsid w:val="00027CB5"/>
    <w:rsid w:val="000320BF"/>
    <w:rsid w:val="00035AA8"/>
    <w:rsid w:val="000448CF"/>
    <w:rsid w:val="00046524"/>
    <w:rsid w:val="0005275A"/>
    <w:rsid w:val="00054729"/>
    <w:rsid w:val="000563A6"/>
    <w:rsid w:val="00057482"/>
    <w:rsid w:val="00057607"/>
    <w:rsid w:val="00060CB9"/>
    <w:rsid w:val="00060E75"/>
    <w:rsid w:val="00062E89"/>
    <w:rsid w:val="00065089"/>
    <w:rsid w:val="00065604"/>
    <w:rsid w:val="000663BE"/>
    <w:rsid w:val="00070C39"/>
    <w:rsid w:val="00070F7F"/>
    <w:rsid w:val="000717B6"/>
    <w:rsid w:val="00080E6D"/>
    <w:rsid w:val="00081466"/>
    <w:rsid w:val="00081786"/>
    <w:rsid w:val="00083274"/>
    <w:rsid w:val="00083D27"/>
    <w:rsid w:val="00087C89"/>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852"/>
    <w:rsid w:val="000C4FCF"/>
    <w:rsid w:val="000C56CC"/>
    <w:rsid w:val="000D4853"/>
    <w:rsid w:val="000D4DF3"/>
    <w:rsid w:val="000D5EBF"/>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3055"/>
    <w:rsid w:val="00132D73"/>
    <w:rsid w:val="00133614"/>
    <w:rsid w:val="00133E53"/>
    <w:rsid w:val="00140C40"/>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329B"/>
    <w:rsid w:val="001A56F4"/>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1F318B"/>
    <w:rsid w:val="00200AB4"/>
    <w:rsid w:val="002033D5"/>
    <w:rsid w:val="00203807"/>
    <w:rsid w:val="0020738A"/>
    <w:rsid w:val="0020784D"/>
    <w:rsid w:val="00207BB8"/>
    <w:rsid w:val="00212B07"/>
    <w:rsid w:val="00221FB0"/>
    <w:rsid w:val="0022397A"/>
    <w:rsid w:val="0022530A"/>
    <w:rsid w:val="00225C01"/>
    <w:rsid w:val="00226335"/>
    <w:rsid w:val="002268B9"/>
    <w:rsid w:val="00230B1F"/>
    <w:rsid w:val="00231AC2"/>
    <w:rsid w:val="00235E94"/>
    <w:rsid w:val="00240A43"/>
    <w:rsid w:val="00242EEB"/>
    <w:rsid w:val="00243440"/>
    <w:rsid w:val="00243C45"/>
    <w:rsid w:val="00245F46"/>
    <w:rsid w:val="002461DD"/>
    <w:rsid w:val="00246ABA"/>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6EB9"/>
    <w:rsid w:val="00297947"/>
    <w:rsid w:val="002A221C"/>
    <w:rsid w:val="002A2D1E"/>
    <w:rsid w:val="002A7FDE"/>
    <w:rsid w:val="002B182F"/>
    <w:rsid w:val="002B34CE"/>
    <w:rsid w:val="002B3C5A"/>
    <w:rsid w:val="002B70BA"/>
    <w:rsid w:val="002C3177"/>
    <w:rsid w:val="002C4FF7"/>
    <w:rsid w:val="002C59F5"/>
    <w:rsid w:val="002C634A"/>
    <w:rsid w:val="002C7582"/>
    <w:rsid w:val="002D0D19"/>
    <w:rsid w:val="002D0F67"/>
    <w:rsid w:val="002D598D"/>
    <w:rsid w:val="002D6038"/>
    <w:rsid w:val="002D7184"/>
    <w:rsid w:val="002D7B9C"/>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313B0"/>
    <w:rsid w:val="00332FB8"/>
    <w:rsid w:val="00334DD6"/>
    <w:rsid w:val="00335DFC"/>
    <w:rsid w:val="003372B8"/>
    <w:rsid w:val="00344132"/>
    <w:rsid w:val="003523C5"/>
    <w:rsid w:val="003538CA"/>
    <w:rsid w:val="00353D75"/>
    <w:rsid w:val="0035669E"/>
    <w:rsid w:val="00356731"/>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3F4C"/>
    <w:rsid w:val="00386B5F"/>
    <w:rsid w:val="00393AE4"/>
    <w:rsid w:val="003A38F5"/>
    <w:rsid w:val="003A4BCE"/>
    <w:rsid w:val="003A590B"/>
    <w:rsid w:val="003B4D2D"/>
    <w:rsid w:val="003B546F"/>
    <w:rsid w:val="003C244C"/>
    <w:rsid w:val="003C2CA4"/>
    <w:rsid w:val="003C3698"/>
    <w:rsid w:val="003C6F8F"/>
    <w:rsid w:val="003D1BE4"/>
    <w:rsid w:val="003E03C1"/>
    <w:rsid w:val="003E1F39"/>
    <w:rsid w:val="003E2760"/>
    <w:rsid w:val="003E2EAA"/>
    <w:rsid w:val="003E5639"/>
    <w:rsid w:val="003F1C61"/>
    <w:rsid w:val="003F34FF"/>
    <w:rsid w:val="003F5092"/>
    <w:rsid w:val="00400E56"/>
    <w:rsid w:val="00402369"/>
    <w:rsid w:val="0040511D"/>
    <w:rsid w:val="004062DC"/>
    <w:rsid w:val="00407A4F"/>
    <w:rsid w:val="00415C66"/>
    <w:rsid w:val="00415D06"/>
    <w:rsid w:val="0042090C"/>
    <w:rsid w:val="00421945"/>
    <w:rsid w:val="004220EA"/>
    <w:rsid w:val="004227F4"/>
    <w:rsid w:val="004235CE"/>
    <w:rsid w:val="0042463C"/>
    <w:rsid w:val="004300C0"/>
    <w:rsid w:val="004302D5"/>
    <w:rsid w:val="00430955"/>
    <w:rsid w:val="00432BF6"/>
    <w:rsid w:val="00437987"/>
    <w:rsid w:val="004402E0"/>
    <w:rsid w:val="00445A62"/>
    <w:rsid w:val="00453B5D"/>
    <w:rsid w:val="00465D5C"/>
    <w:rsid w:val="00467F93"/>
    <w:rsid w:val="00470601"/>
    <w:rsid w:val="004716C3"/>
    <w:rsid w:val="00471EF5"/>
    <w:rsid w:val="00473838"/>
    <w:rsid w:val="004740D5"/>
    <w:rsid w:val="00477965"/>
    <w:rsid w:val="00482C97"/>
    <w:rsid w:val="004836B2"/>
    <w:rsid w:val="00485D03"/>
    <w:rsid w:val="0048633E"/>
    <w:rsid w:val="004864B9"/>
    <w:rsid w:val="00496AF7"/>
    <w:rsid w:val="00497A64"/>
    <w:rsid w:val="004A1CD7"/>
    <w:rsid w:val="004A2D47"/>
    <w:rsid w:val="004A3594"/>
    <w:rsid w:val="004A3696"/>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20121"/>
    <w:rsid w:val="00526125"/>
    <w:rsid w:val="005269F7"/>
    <w:rsid w:val="00531250"/>
    <w:rsid w:val="00541856"/>
    <w:rsid w:val="00547F28"/>
    <w:rsid w:val="00550985"/>
    <w:rsid w:val="00552661"/>
    <w:rsid w:val="00552882"/>
    <w:rsid w:val="00553953"/>
    <w:rsid w:val="00553BA6"/>
    <w:rsid w:val="0055510A"/>
    <w:rsid w:val="0056392E"/>
    <w:rsid w:val="00563F4E"/>
    <w:rsid w:val="00572857"/>
    <w:rsid w:val="005746F9"/>
    <w:rsid w:val="00576AAF"/>
    <w:rsid w:val="00582057"/>
    <w:rsid w:val="005842C5"/>
    <w:rsid w:val="0059096B"/>
    <w:rsid w:val="00591035"/>
    <w:rsid w:val="00592DED"/>
    <w:rsid w:val="00595F8E"/>
    <w:rsid w:val="005961BD"/>
    <w:rsid w:val="005A5464"/>
    <w:rsid w:val="005B2948"/>
    <w:rsid w:val="005B2B49"/>
    <w:rsid w:val="005B3266"/>
    <w:rsid w:val="005B3B06"/>
    <w:rsid w:val="005B5F9A"/>
    <w:rsid w:val="005C0E8A"/>
    <w:rsid w:val="005C7209"/>
    <w:rsid w:val="005D57C5"/>
    <w:rsid w:val="005D589F"/>
    <w:rsid w:val="005E2657"/>
    <w:rsid w:val="005E4BEE"/>
    <w:rsid w:val="005F2C12"/>
    <w:rsid w:val="00602022"/>
    <w:rsid w:val="00602750"/>
    <w:rsid w:val="0060360A"/>
    <w:rsid w:val="0060633A"/>
    <w:rsid w:val="006063F8"/>
    <w:rsid w:val="00607119"/>
    <w:rsid w:val="00610480"/>
    <w:rsid w:val="00610DC2"/>
    <w:rsid w:val="0061122A"/>
    <w:rsid w:val="00612F9E"/>
    <w:rsid w:val="00616D08"/>
    <w:rsid w:val="006178CE"/>
    <w:rsid w:val="006266DF"/>
    <w:rsid w:val="00626C3E"/>
    <w:rsid w:val="00630A7E"/>
    <w:rsid w:val="00634865"/>
    <w:rsid w:val="006365C7"/>
    <w:rsid w:val="00636A2A"/>
    <w:rsid w:val="00637AAB"/>
    <w:rsid w:val="00644F7B"/>
    <w:rsid w:val="006450E5"/>
    <w:rsid w:val="006467B0"/>
    <w:rsid w:val="00647310"/>
    <w:rsid w:val="00650F6E"/>
    <w:rsid w:val="00651C17"/>
    <w:rsid w:val="00651F25"/>
    <w:rsid w:val="0065442B"/>
    <w:rsid w:val="006546B8"/>
    <w:rsid w:val="00655574"/>
    <w:rsid w:val="006608E5"/>
    <w:rsid w:val="006657DB"/>
    <w:rsid w:val="006661B9"/>
    <w:rsid w:val="0067006E"/>
    <w:rsid w:val="00670C35"/>
    <w:rsid w:val="0067126E"/>
    <w:rsid w:val="006729A8"/>
    <w:rsid w:val="006740B6"/>
    <w:rsid w:val="00675A81"/>
    <w:rsid w:val="00681CB0"/>
    <w:rsid w:val="00686232"/>
    <w:rsid w:val="00686FF5"/>
    <w:rsid w:val="0069063B"/>
    <w:rsid w:val="00692359"/>
    <w:rsid w:val="00694FEA"/>
    <w:rsid w:val="00695702"/>
    <w:rsid w:val="006A03FA"/>
    <w:rsid w:val="006A2801"/>
    <w:rsid w:val="006A2BBC"/>
    <w:rsid w:val="006B1D77"/>
    <w:rsid w:val="006B22E1"/>
    <w:rsid w:val="006C2808"/>
    <w:rsid w:val="006C318E"/>
    <w:rsid w:val="006C5581"/>
    <w:rsid w:val="006C6A8B"/>
    <w:rsid w:val="006C6F4D"/>
    <w:rsid w:val="006C7C48"/>
    <w:rsid w:val="006D049F"/>
    <w:rsid w:val="006D3E2D"/>
    <w:rsid w:val="006D5211"/>
    <w:rsid w:val="006D7461"/>
    <w:rsid w:val="006D7A07"/>
    <w:rsid w:val="006E1F64"/>
    <w:rsid w:val="006E2661"/>
    <w:rsid w:val="006E4251"/>
    <w:rsid w:val="006E7DD3"/>
    <w:rsid w:val="006F11D7"/>
    <w:rsid w:val="006F22E6"/>
    <w:rsid w:val="006F2673"/>
    <w:rsid w:val="006F45B7"/>
    <w:rsid w:val="006F6F6E"/>
    <w:rsid w:val="006F7718"/>
    <w:rsid w:val="007027BC"/>
    <w:rsid w:val="0070587A"/>
    <w:rsid w:val="007070BB"/>
    <w:rsid w:val="00710033"/>
    <w:rsid w:val="007120B1"/>
    <w:rsid w:val="00725214"/>
    <w:rsid w:val="00726E6C"/>
    <w:rsid w:val="00727C72"/>
    <w:rsid w:val="007306A0"/>
    <w:rsid w:val="00731AEB"/>
    <w:rsid w:val="00733747"/>
    <w:rsid w:val="00742BEA"/>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1E58"/>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0883"/>
    <w:rsid w:val="007C1BCA"/>
    <w:rsid w:val="007C29D3"/>
    <w:rsid w:val="007C5F22"/>
    <w:rsid w:val="007C61E0"/>
    <w:rsid w:val="007C6DBF"/>
    <w:rsid w:val="007D0050"/>
    <w:rsid w:val="007D28CE"/>
    <w:rsid w:val="007D5A1A"/>
    <w:rsid w:val="007D5E49"/>
    <w:rsid w:val="007E31A5"/>
    <w:rsid w:val="007E38FB"/>
    <w:rsid w:val="007E3DCA"/>
    <w:rsid w:val="007E5FBE"/>
    <w:rsid w:val="007E6B08"/>
    <w:rsid w:val="007E7F30"/>
    <w:rsid w:val="007F1942"/>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2DC1"/>
    <w:rsid w:val="00824195"/>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0A2E"/>
    <w:rsid w:val="008B21DB"/>
    <w:rsid w:val="008B36EB"/>
    <w:rsid w:val="008B3FE8"/>
    <w:rsid w:val="008B48F8"/>
    <w:rsid w:val="008C190B"/>
    <w:rsid w:val="008C7FB4"/>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4C3D"/>
    <w:rsid w:val="00905994"/>
    <w:rsid w:val="00910508"/>
    <w:rsid w:val="009148F8"/>
    <w:rsid w:val="009230F3"/>
    <w:rsid w:val="009233A0"/>
    <w:rsid w:val="009311DA"/>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545F"/>
    <w:rsid w:val="0097799A"/>
    <w:rsid w:val="00981294"/>
    <w:rsid w:val="00982FA3"/>
    <w:rsid w:val="00984522"/>
    <w:rsid w:val="00985814"/>
    <w:rsid w:val="0098763D"/>
    <w:rsid w:val="00992DA9"/>
    <w:rsid w:val="009936D1"/>
    <w:rsid w:val="009A6C4D"/>
    <w:rsid w:val="009B271E"/>
    <w:rsid w:val="009B4344"/>
    <w:rsid w:val="009B478E"/>
    <w:rsid w:val="009B5273"/>
    <w:rsid w:val="009B7CC2"/>
    <w:rsid w:val="009C0DE2"/>
    <w:rsid w:val="009C2658"/>
    <w:rsid w:val="009C3167"/>
    <w:rsid w:val="009C44B7"/>
    <w:rsid w:val="009C6EE4"/>
    <w:rsid w:val="009C7AD0"/>
    <w:rsid w:val="009D1E5A"/>
    <w:rsid w:val="009D3486"/>
    <w:rsid w:val="009D4435"/>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70499"/>
    <w:rsid w:val="00A72FB9"/>
    <w:rsid w:val="00A751F2"/>
    <w:rsid w:val="00A76AB6"/>
    <w:rsid w:val="00A76EB2"/>
    <w:rsid w:val="00A80BEF"/>
    <w:rsid w:val="00A85DB7"/>
    <w:rsid w:val="00A86785"/>
    <w:rsid w:val="00A90CC9"/>
    <w:rsid w:val="00A91131"/>
    <w:rsid w:val="00A9524D"/>
    <w:rsid w:val="00A97DDE"/>
    <w:rsid w:val="00AA170A"/>
    <w:rsid w:val="00AA4707"/>
    <w:rsid w:val="00AB0777"/>
    <w:rsid w:val="00AB12EE"/>
    <w:rsid w:val="00AB2CF3"/>
    <w:rsid w:val="00AB7727"/>
    <w:rsid w:val="00AB7F21"/>
    <w:rsid w:val="00AC1A42"/>
    <w:rsid w:val="00AC3FA8"/>
    <w:rsid w:val="00AC7DB6"/>
    <w:rsid w:val="00AD352F"/>
    <w:rsid w:val="00AD399A"/>
    <w:rsid w:val="00AD45E1"/>
    <w:rsid w:val="00AE02F9"/>
    <w:rsid w:val="00AE1313"/>
    <w:rsid w:val="00AE14F1"/>
    <w:rsid w:val="00AE4E9A"/>
    <w:rsid w:val="00AE5BB9"/>
    <w:rsid w:val="00AF2965"/>
    <w:rsid w:val="00AF496F"/>
    <w:rsid w:val="00B04C18"/>
    <w:rsid w:val="00B05F91"/>
    <w:rsid w:val="00B2018B"/>
    <w:rsid w:val="00B22E8D"/>
    <w:rsid w:val="00B268AB"/>
    <w:rsid w:val="00B30A83"/>
    <w:rsid w:val="00B31FA7"/>
    <w:rsid w:val="00B36326"/>
    <w:rsid w:val="00B36362"/>
    <w:rsid w:val="00B36E5F"/>
    <w:rsid w:val="00B37864"/>
    <w:rsid w:val="00B41484"/>
    <w:rsid w:val="00B42D95"/>
    <w:rsid w:val="00B43396"/>
    <w:rsid w:val="00B51FCE"/>
    <w:rsid w:val="00B53112"/>
    <w:rsid w:val="00B54027"/>
    <w:rsid w:val="00B67AB5"/>
    <w:rsid w:val="00B72A53"/>
    <w:rsid w:val="00B74ABA"/>
    <w:rsid w:val="00B754A9"/>
    <w:rsid w:val="00B756B0"/>
    <w:rsid w:val="00B8134E"/>
    <w:rsid w:val="00B83280"/>
    <w:rsid w:val="00B85388"/>
    <w:rsid w:val="00B85536"/>
    <w:rsid w:val="00B86022"/>
    <w:rsid w:val="00B869BE"/>
    <w:rsid w:val="00B86B4B"/>
    <w:rsid w:val="00B87C76"/>
    <w:rsid w:val="00B915E6"/>
    <w:rsid w:val="00B91F99"/>
    <w:rsid w:val="00B935CB"/>
    <w:rsid w:val="00B938E4"/>
    <w:rsid w:val="00B95FAC"/>
    <w:rsid w:val="00B97F14"/>
    <w:rsid w:val="00BA05D1"/>
    <w:rsid w:val="00BA4275"/>
    <w:rsid w:val="00BA5710"/>
    <w:rsid w:val="00BB64FE"/>
    <w:rsid w:val="00BB6660"/>
    <w:rsid w:val="00BB7177"/>
    <w:rsid w:val="00BB7DF9"/>
    <w:rsid w:val="00BC63DA"/>
    <w:rsid w:val="00BD04C6"/>
    <w:rsid w:val="00BD2EF2"/>
    <w:rsid w:val="00BD34C2"/>
    <w:rsid w:val="00BD46BF"/>
    <w:rsid w:val="00BD5D1B"/>
    <w:rsid w:val="00BD6470"/>
    <w:rsid w:val="00BE349E"/>
    <w:rsid w:val="00BE412A"/>
    <w:rsid w:val="00BE4D45"/>
    <w:rsid w:val="00BF1564"/>
    <w:rsid w:val="00BF2869"/>
    <w:rsid w:val="00BF286D"/>
    <w:rsid w:val="00C00EB1"/>
    <w:rsid w:val="00C0142F"/>
    <w:rsid w:val="00C034EA"/>
    <w:rsid w:val="00C11F45"/>
    <w:rsid w:val="00C13831"/>
    <w:rsid w:val="00C15C78"/>
    <w:rsid w:val="00C17312"/>
    <w:rsid w:val="00C21588"/>
    <w:rsid w:val="00C22203"/>
    <w:rsid w:val="00C22B54"/>
    <w:rsid w:val="00C2363A"/>
    <w:rsid w:val="00C2420A"/>
    <w:rsid w:val="00C25D04"/>
    <w:rsid w:val="00C30FE9"/>
    <w:rsid w:val="00C343DD"/>
    <w:rsid w:val="00C3560E"/>
    <w:rsid w:val="00C35A74"/>
    <w:rsid w:val="00C3619E"/>
    <w:rsid w:val="00C366BE"/>
    <w:rsid w:val="00C374C9"/>
    <w:rsid w:val="00C37869"/>
    <w:rsid w:val="00C37AFB"/>
    <w:rsid w:val="00C42BD4"/>
    <w:rsid w:val="00C43027"/>
    <w:rsid w:val="00C4428B"/>
    <w:rsid w:val="00C449E7"/>
    <w:rsid w:val="00C45EB1"/>
    <w:rsid w:val="00C46BE0"/>
    <w:rsid w:val="00C54C97"/>
    <w:rsid w:val="00C570D4"/>
    <w:rsid w:val="00C60570"/>
    <w:rsid w:val="00C61B5B"/>
    <w:rsid w:val="00C63172"/>
    <w:rsid w:val="00C65187"/>
    <w:rsid w:val="00C65B37"/>
    <w:rsid w:val="00C66655"/>
    <w:rsid w:val="00C66A0A"/>
    <w:rsid w:val="00C74F2B"/>
    <w:rsid w:val="00C82263"/>
    <w:rsid w:val="00C912EF"/>
    <w:rsid w:val="00C915AB"/>
    <w:rsid w:val="00C949C3"/>
    <w:rsid w:val="00C95CD7"/>
    <w:rsid w:val="00CA1B34"/>
    <w:rsid w:val="00CA3512"/>
    <w:rsid w:val="00CA728E"/>
    <w:rsid w:val="00CA76B4"/>
    <w:rsid w:val="00CB13BD"/>
    <w:rsid w:val="00CB6DA3"/>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7BD"/>
    <w:rsid w:val="00D006AC"/>
    <w:rsid w:val="00D01C98"/>
    <w:rsid w:val="00D021A7"/>
    <w:rsid w:val="00D0323B"/>
    <w:rsid w:val="00D03A6B"/>
    <w:rsid w:val="00D05880"/>
    <w:rsid w:val="00D05E7B"/>
    <w:rsid w:val="00D06B93"/>
    <w:rsid w:val="00D11A3B"/>
    <w:rsid w:val="00D137F0"/>
    <w:rsid w:val="00D138B1"/>
    <w:rsid w:val="00D215A6"/>
    <w:rsid w:val="00D221F9"/>
    <w:rsid w:val="00D31EFE"/>
    <w:rsid w:val="00D404E0"/>
    <w:rsid w:val="00D41B06"/>
    <w:rsid w:val="00D476E8"/>
    <w:rsid w:val="00D53466"/>
    <w:rsid w:val="00D54E7B"/>
    <w:rsid w:val="00D5634B"/>
    <w:rsid w:val="00D6060A"/>
    <w:rsid w:val="00D65B15"/>
    <w:rsid w:val="00D65F4A"/>
    <w:rsid w:val="00D66A62"/>
    <w:rsid w:val="00D707DA"/>
    <w:rsid w:val="00D712F5"/>
    <w:rsid w:val="00D7718E"/>
    <w:rsid w:val="00D83FA6"/>
    <w:rsid w:val="00D84DA5"/>
    <w:rsid w:val="00D8749F"/>
    <w:rsid w:val="00D87C7B"/>
    <w:rsid w:val="00D91AEB"/>
    <w:rsid w:val="00D9208F"/>
    <w:rsid w:val="00D93E04"/>
    <w:rsid w:val="00D94ED1"/>
    <w:rsid w:val="00D95C9D"/>
    <w:rsid w:val="00DA106C"/>
    <w:rsid w:val="00DA29E3"/>
    <w:rsid w:val="00DA5E25"/>
    <w:rsid w:val="00DA6750"/>
    <w:rsid w:val="00DA6F79"/>
    <w:rsid w:val="00DB0881"/>
    <w:rsid w:val="00DB2450"/>
    <w:rsid w:val="00DB3803"/>
    <w:rsid w:val="00DC04E4"/>
    <w:rsid w:val="00DC17A3"/>
    <w:rsid w:val="00DC6867"/>
    <w:rsid w:val="00DD588B"/>
    <w:rsid w:val="00DD5B94"/>
    <w:rsid w:val="00DD72D8"/>
    <w:rsid w:val="00DD7DC0"/>
    <w:rsid w:val="00DE2013"/>
    <w:rsid w:val="00DE53A4"/>
    <w:rsid w:val="00DE5AE6"/>
    <w:rsid w:val="00DF0537"/>
    <w:rsid w:val="00DF0782"/>
    <w:rsid w:val="00DF4FD5"/>
    <w:rsid w:val="00DF513C"/>
    <w:rsid w:val="00E00488"/>
    <w:rsid w:val="00E052E6"/>
    <w:rsid w:val="00E06501"/>
    <w:rsid w:val="00E068BC"/>
    <w:rsid w:val="00E0728F"/>
    <w:rsid w:val="00E079CC"/>
    <w:rsid w:val="00E1176D"/>
    <w:rsid w:val="00E122A6"/>
    <w:rsid w:val="00E15DED"/>
    <w:rsid w:val="00E16F30"/>
    <w:rsid w:val="00E22437"/>
    <w:rsid w:val="00E26B96"/>
    <w:rsid w:val="00E26BD0"/>
    <w:rsid w:val="00E27F1B"/>
    <w:rsid w:val="00E324C4"/>
    <w:rsid w:val="00E32E72"/>
    <w:rsid w:val="00E34341"/>
    <w:rsid w:val="00E40408"/>
    <w:rsid w:val="00E446D4"/>
    <w:rsid w:val="00E446FA"/>
    <w:rsid w:val="00E51409"/>
    <w:rsid w:val="00E5233B"/>
    <w:rsid w:val="00E56DE8"/>
    <w:rsid w:val="00E62EA2"/>
    <w:rsid w:val="00E64C1E"/>
    <w:rsid w:val="00E66FF2"/>
    <w:rsid w:val="00E67F68"/>
    <w:rsid w:val="00E729E3"/>
    <w:rsid w:val="00E7525D"/>
    <w:rsid w:val="00E82A43"/>
    <w:rsid w:val="00E82BD5"/>
    <w:rsid w:val="00E832C8"/>
    <w:rsid w:val="00E835EA"/>
    <w:rsid w:val="00E8473A"/>
    <w:rsid w:val="00E90DA9"/>
    <w:rsid w:val="00E96EB3"/>
    <w:rsid w:val="00EA24EE"/>
    <w:rsid w:val="00EA474B"/>
    <w:rsid w:val="00EA5562"/>
    <w:rsid w:val="00EB3D75"/>
    <w:rsid w:val="00EC0D08"/>
    <w:rsid w:val="00EC0D3F"/>
    <w:rsid w:val="00EC27F8"/>
    <w:rsid w:val="00EC375E"/>
    <w:rsid w:val="00EC3DBB"/>
    <w:rsid w:val="00EC5D94"/>
    <w:rsid w:val="00EC5E36"/>
    <w:rsid w:val="00EC5FAA"/>
    <w:rsid w:val="00EC6121"/>
    <w:rsid w:val="00ED0685"/>
    <w:rsid w:val="00ED0914"/>
    <w:rsid w:val="00ED5FBA"/>
    <w:rsid w:val="00ED6A9A"/>
    <w:rsid w:val="00EE1321"/>
    <w:rsid w:val="00EE5015"/>
    <w:rsid w:val="00EE55D1"/>
    <w:rsid w:val="00EF0663"/>
    <w:rsid w:val="00EF3CA1"/>
    <w:rsid w:val="00EF4B7E"/>
    <w:rsid w:val="00EF50C8"/>
    <w:rsid w:val="00EF5947"/>
    <w:rsid w:val="00EF6AB3"/>
    <w:rsid w:val="00F04158"/>
    <w:rsid w:val="00F04F08"/>
    <w:rsid w:val="00F053CB"/>
    <w:rsid w:val="00F06B46"/>
    <w:rsid w:val="00F07997"/>
    <w:rsid w:val="00F10484"/>
    <w:rsid w:val="00F13095"/>
    <w:rsid w:val="00F14E31"/>
    <w:rsid w:val="00F2043E"/>
    <w:rsid w:val="00F2121C"/>
    <w:rsid w:val="00F253C5"/>
    <w:rsid w:val="00F261D5"/>
    <w:rsid w:val="00F26223"/>
    <w:rsid w:val="00F2795C"/>
    <w:rsid w:val="00F32B5D"/>
    <w:rsid w:val="00F32C53"/>
    <w:rsid w:val="00F33D01"/>
    <w:rsid w:val="00F377D9"/>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4759"/>
    <w:rsid w:val="00F75D6F"/>
    <w:rsid w:val="00F76605"/>
    <w:rsid w:val="00F76EE6"/>
    <w:rsid w:val="00F77232"/>
    <w:rsid w:val="00F77D1D"/>
    <w:rsid w:val="00F81750"/>
    <w:rsid w:val="00F83AE2"/>
    <w:rsid w:val="00F869D9"/>
    <w:rsid w:val="00F903EB"/>
    <w:rsid w:val="00F913A5"/>
    <w:rsid w:val="00F95271"/>
    <w:rsid w:val="00FA121E"/>
    <w:rsid w:val="00FA18A4"/>
    <w:rsid w:val="00FA3C1F"/>
    <w:rsid w:val="00FA4F49"/>
    <w:rsid w:val="00FA6E54"/>
    <w:rsid w:val="00FA76B1"/>
    <w:rsid w:val="00FB018F"/>
    <w:rsid w:val="00FB03EE"/>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b/>
      <w:bCs/>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988B1-659C-41D0-8DD3-CB99407A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Across Application</cp:lastModifiedBy>
  <cp:revision>7</cp:revision>
  <cp:lastPrinted>2019-01-02T12:34:00Z</cp:lastPrinted>
  <dcterms:created xsi:type="dcterms:W3CDTF">2019-01-25T10:42:00Z</dcterms:created>
  <dcterms:modified xsi:type="dcterms:W3CDTF">2019-02-13T14:59:00Z</dcterms:modified>
</cp:coreProperties>
</file>